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4A9" w:rsidRDefault="007D64A9" w:rsidP="00AF1D5A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4D85BA0F" wp14:editId="1E3FBE66">
            <wp:extent cx="1295400" cy="866775"/>
            <wp:effectExtent l="0" t="0" r="0" b="9525"/>
            <wp:docPr id="1" name="Picture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D5A" w:rsidRDefault="00AF1D5A" w:rsidP="00AF1D5A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  <w:proofErr w:type="spellStart"/>
      <w:r>
        <w:rPr>
          <w:rFonts w:cs="TT1A4t00"/>
          <w:b/>
          <w:sz w:val="32"/>
          <w:szCs w:val="32"/>
          <w:u w:val="single"/>
        </w:rPr>
        <w:t>Pi</w:t>
      </w:r>
      <w:r w:rsidR="007D64A9">
        <w:rPr>
          <w:rFonts w:cs="TT1A4t00"/>
          <w:b/>
          <w:sz w:val="32"/>
          <w:szCs w:val="32"/>
          <w:u w:val="single"/>
        </w:rPr>
        <w:t>l</w:t>
      </w:r>
      <w:r>
        <w:rPr>
          <w:rFonts w:cs="TT1A4t00"/>
          <w:b/>
          <w:sz w:val="32"/>
          <w:szCs w:val="32"/>
          <w:u w:val="single"/>
        </w:rPr>
        <w:t>sley</w:t>
      </w:r>
      <w:proofErr w:type="spellEnd"/>
      <w:r>
        <w:rPr>
          <w:rFonts w:cs="TT1A4t00"/>
          <w:b/>
          <w:sz w:val="32"/>
          <w:szCs w:val="32"/>
          <w:u w:val="single"/>
        </w:rPr>
        <w:t xml:space="preserve"> CE Primary School- Year 3 end of year expectations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jc w:val="center"/>
        <w:rPr>
          <w:rFonts w:cs="TT1A4t00"/>
          <w:b/>
          <w:sz w:val="32"/>
          <w:szCs w:val="32"/>
          <w:u w:val="single"/>
        </w:rPr>
      </w:pP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AF1D5A">
        <w:rPr>
          <w:rFonts w:cs="TT1A4t00"/>
          <w:b/>
          <w:sz w:val="32"/>
          <w:szCs w:val="32"/>
        </w:rPr>
        <w:t>Writing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Use conjunctions (when, so, before, after, while,</w:t>
      </w:r>
      <w:r w:rsidR="007D64A9">
        <w:rPr>
          <w:rFonts w:cs="TT1A3t00"/>
          <w:sz w:val="32"/>
          <w:szCs w:val="32"/>
        </w:rPr>
        <w:t xml:space="preserve"> </w:t>
      </w:r>
      <w:r w:rsidRPr="00AF1D5A">
        <w:rPr>
          <w:rFonts w:cs="TT1A3t00"/>
          <w:sz w:val="32"/>
          <w:szCs w:val="32"/>
        </w:rPr>
        <w:t>because).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Use time connectives (e.g. then, next, soon).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Use prepositions (e.g. before, after, during, in, because</w:t>
      </w:r>
      <w:r w:rsidR="007D64A9">
        <w:rPr>
          <w:rFonts w:cs="TT1A3t00"/>
          <w:sz w:val="32"/>
          <w:szCs w:val="32"/>
        </w:rPr>
        <w:t xml:space="preserve"> </w:t>
      </w:r>
      <w:r w:rsidRPr="00AF1D5A">
        <w:rPr>
          <w:rFonts w:cs="TT1A3t00"/>
          <w:sz w:val="32"/>
          <w:szCs w:val="32"/>
        </w:rPr>
        <w:t>of).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Experiment with adjectives to create impact.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Correctly use verbs in 1st, 2nd and 3rd person.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Use perfect form of verbs to mark relationships of time</w:t>
      </w:r>
      <w:r w:rsidR="007D64A9">
        <w:rPr>
          <w:rFonts w:cs="TT1A3t00"/>
          <w:sz w:val="32"/>
          <w:szCs w:val="32"/>
        </w:rPr>
        <w:t xml:space="preserve"> </w:t>
      </w:r>
      <w:r w:rsidRPr="00AF1D5A">
        <w:rPr>
          <w:rFonts w:cs="TT1A3t00"/>
          <w:sz w:val="32"/>
          <w:szCs w:val="32"/>
        </w:rPr>
        <w:t>and cause.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Correctly use a range of punctuation including inverted</w:t>
      </w:r>
      <w:r w:rsidR="007D64A9">
        <w:rPr>
          <w:rFonts w:cs="TT1A3t00"/>
          <w:sz w:val="32"/>
          <w:szCs w:val="32"/>
        </w:rPr>
        <w:t xml:space="preserve"> </w:t>
      </w:r>
      <w:r w:rsidRPr="00AF1D5A">
        <w:rPr>
          <w:rFonts w:cs="TT1A3t00"/>
          <w:sz w:val="32"/>
          <w:szCs w:val="32"/>
        </w:rPr>
        <w:t>commas for direct speech.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Group ideas into paragraphs around a theme.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Write under headings and sub-headings.</w:t>
      </w:r>
    </w:p>
    <w:p w:rsid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Neat, legible, joined handwriting with letters of</w:t>
      </w:r>
      <w:r w:rsidR="007D64A9">
        <w:rPr>
          <w:rFonts w:cs="TT1A3t00"/>
          <w:sz w:val="32"/>
          <w:szCs w:val="32"/>
        </w:rPr>
        <w:t xml:space="preserve"> </w:t>
      </w:r>
      <w:r w:rsidRPr="00AF1D5A">
        <w:rPr>
          <w:rFonts w:cs="TT1A3t00"/>
          <w:sz w:val="32"/>
          <w:szCs w:val="32"/>
        </w:rPr>
        <w:t>consistent size.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AF1D5A">
        <w:rPr>
          <w:rFonts w:cs="TT1A4t00"/>
          <w:b/>
          <w:sz w:val="32"/>
          <w:szCs w:val="32"/>
        </w:rPr>
        <w:t>Reading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Comments on the way characters relate to one another.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Knows which words are essential in a sentence to retain</w:t>
      </w:r>
      <w:r w:rsidR="007D64A9">
        <w:rPr>
          <w:rFonts w:cs="TT1A3t00"/>
          <w:sz w:val="32"/>
          <w:szCs w:val="32"/>
        </w:rPr>
        <w:t xml:space="preserve"> </w:t>
      </w:r>
      <w:r w:rsidRPr="00AF1D5A">
        <w:rPr>
          <w:rFonts w:cs="TT1A3t00"/>
          <w:sz w:val="32"/>
          <w:szCs w:val="32"/>
        </w:rPr>
        <w:t>meaning.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Draw inferences such as inferring</w:t>
      </w:r>
      <w:r>
        <w:rPr>
          <w:rFonts w:cs="TT1A3t00"/>
          <w:sz w:val="32"/>
          <w:szCs w:val="32"/>
        </w:rPr>
        <w:t xml:space="preserve"> characters’ feelings, thoughts and motives from their actions.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Recognise how commas are used to give more meaning.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>
        <w:rPr>
          <w:rFonts w:cs="TT1A3t00"/>
          <w:sz w:val="32"/>
          <w:szCs w:val="32"/>
        </w:rPr>
        <w:t xml:space="preserve">Recognise: plurals, pronouns, and how they are used, collective </w:t>
      </w:r>
      <w:r w:rsidRPr="00AF1D5A">
        <w:rPr>
          <w:rFonts w:cs="TT1A3t00"/>
          <w:sz w:val="32"/>
          <w:szCs w:val="32"/>
        </w:rPr>
        <w:t>nouns and adverbs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Can explain the difference</w:t>
      </w:r>
      <w:r>
        <w:rPr>
          <w:rFonts w:cs="TT1A3t00"/>
          <w:sz w:val="32"/>
          <w:szCs w:val="32"/>
        </w:rPr>
        <w:t xml:space="preserve"> adjectives and verbs make to a sentence.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AF1D5A">
        <w:rPr>
          <w:rFonts w:cs="TT1A4t00"/>
          <w:b/>
          <w:sz w:val="32"/>
          <w:szCs w:val="32"/>
        </w:rPr>
        <w:t>Speaking and Listening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Symbol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Develop ideas and feelings through sustained talk.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Symbol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Show good awareness of the listener.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Symbol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Use a different style, tone and volume when speaking to a</w:t>
      </w:r>
      <w:r w:rsidR="007D64A9">
        <w:rPr>
          <w:rFonts w:cs="TT1A3t00"/>
          <w:sz w:val="32"/>
          <w:szCs w:val="32"/>
        </w:rPr>
        <w:t xml:space="preserve"> </w:t>
      </w:r>
      <w:r w:rsidRPr="00AF1D5A">
        <w:rPr>
          <w:rFonts w:cs="TT1A3t00"/>
          <w:sz w:val="32"/>
          <w:szCs w:val="32"/>
        </w:rPr>
        <w:t>larger audience.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Symbol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Listen carefully and make relevant comments in response to</w:t>
      </w:r>
      <w:r w:rsidR="007D64A9">
        <w:rPr>
          <w:rFonts w:cs="TT1A3t00"/>
          <w:sz w:val="32"/>
          <w:szCs w:val="32"/>
        </w:rPr>
        <w:t xml:space="preserve"> </w:t>
      </w:r>
      <w:r w:rsidRPr="00AF1D5A">
        <w:rPr>
          <w:rFonts w:cs="TT1A3t00"/>
          <w:sz w:val="32"/>
          <w:szCs w:val="32"/>
        </w:rPr>
        <w:t>what has been said.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Symbol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Suggest different ideas related to a specific problem.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Symbol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Summarise the main issues associated with a talk.</w:t>
      </w:r>
      <w:bookmarkStart w:id="0" w:name="_GoBack"/>
      <w:bookmarkEnd w:id="0"/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</w:p>
    <w:p w:rsidR="007D64A9" w:rsidRDefault="007D64A9" w:rsidP="00AF1D5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4t00"/>
          <w:b/>
          <w:sz w:val="32"/>
          <w:szCs w:val="32"/>
        </w:rPr>
      </w:pPr>
      <w:r w:rsidRPr="00AF1D5A">
        <w:rPr>
          <w:rFonts w:cs="TT1A4t00"/>
          <w:b/>
          <w:sz w:val="32"/>
          <w:szCs w:val="32"/>
        </w:rPr>
        <w:lastRenderedPageBreak/>
        <w:t>Mathematics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Compare and order numbers up to 1000.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Read and write all numbers to 1000 in digits and words.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Find 10 or 100 more/less than a given number.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Count from 0 in multiples of 2, 3, 5, 4, 8, 10, 50 &amp; 100.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Recall and use multiplication and division facts for 2, 3, 4, 5, 8 and 10</w:t>
      </w:r>
      <w:r>
        <w:rPr>
          <w:rFonts w:cs="TT1A3t00"/>
          <w:sz w:val="32"/>
          <w:szCs w:val="32"/>
        </w:rPr>
        <w:t xml:space="preserve"> times tables.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Recognise place value of any 3-digit number.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Add and subtract: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Courier"/>
          <w:sz w:val="32"/>
          <w:szCs w:val="32"/>
        </w:rPr>
        <w:t xml:space="preserve">o </w:t>
      </w:r>
      <w:r w:rsidRPr="00AF1D5A">
        <w:rPr>
          <w:rFonts w:cs="TT1A3t00"/>
          <w:sz w:val="32"/>
          <w:szCs w:val="32"/>
        </w:rPr>
        <w:t>3-digit and single digit numbers (345+8)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Courier"/>
          <w:sz w:val="32"/>
          <w:szCs w:val="32"/>
        </w:rPr>
        <w:t xml:space="preserve">o </w:t>
      </w:r>
      <w:r w:rsidRPr="00AF1D5A">
        <w:rPr>
          <w:rFonts w:cs="TT1A3t00"/>
          <w:sz w:val="32"/>
          <w:szCs w:val="32"/>
        </w:rPr>
        <w:t>3-digit numbers and multiples of 10 (682+50)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Courier"/>
          <w:sz w:val="32"/>
          <w:szCs w:val="32"/>
        </w:rPr>
        <w:t xml:space="preserve">o </w:t>
      </w:r>
      <w:r w:rsidRPr="00AF1D5A">
        <w:rPr>
          <w:rFonts w:cs="TT1A3t00"/>
          <w:sz w:val="32"/>
          <w:szCs w:val="32"/>
        </w:rPr>
        <w:t>3-digit numbers and multiples of 100 (725 +300)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Add and subtract: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Courier"/>
          <w:sz w:val="32"/>
          <w:szCs w:val="32"/>
        </w:rPr>
        <w:t xml:space="preserve">o </w:t>
      </w:r>
      <w:r w:rsidRPr="00AF1D5A">
        <w:rPr>
          <w:rFonts w:cs="TT1A3t00"/>
          <w:sz w:val="32"/>
          <w:szCs w:val="32"/>
        </w:rPr>
        <w:t>Numbers with up to 3-digits using efficient written method (column).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Use inverse to check.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Multiply: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Courier"/>
          <w:sz w:val="32"/>
          <w:szCs w:val="32"/>
        </w:rPr>
        <w:t xml:space="preserve">o </w:t>
      </w:r>
      <w:r w:rsidRPr="00AF1D5A">
        <w:rPr>
          <w:rFonts w:cs="TT1A3t00"/>
          <w:sz w:val="32"/>
          <w:szCs w:val="32"/>
        </w:rPr>
        <w:t>2-digit by 1-digit (37x4)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Count up/down in tenths.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Compare and order fractions with same denominator.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+/- fractions with same denominator with whole.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Know pairs of fractions that total 1.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Tell time using 12 and 24 hour clocks; and using roman numerals.</w:t>
      </w:r>
    </w:p>
    <w:p w:rsidR="00AF1D5A" w:rsidRPr="00AF1D5A" w:rsidRDefault="00AF1D5A" w:rsidP="00AF1D5A">
      <w:pPr>
        <w:autoSpaceDE w:val="0"/>
        <w:autoSpaceDN w:val="0"/>
        <w:adjustRightInd w:val="0"/>
        <w:spacing w:after="0" w:line="240" w:lineRule="auto"/>
        <w:rPr>
          <w:rFonts w:cs="TT1A3t00"/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Tell time to nearest minute.</w:t>
      </w:r>
    </w:p>
    <w:p w:rsidR="00FE560D" w:rsidRPr="00AF1D5A" w:rsidRDefault="00AF1D5A" w:rsidP="00AF1D5A">
      <w:pPr>
        <w:rPr>
          <w:sz w:val="32"/>
          <w:szCs w:val="32"/>
        </w:rPr>
      </w:pPr>
      <w:r w:rsidRPr="00AF1D5A">
        <w:rPr>
          <w:rFonts w:cs="Helvetica"/>
          <w:sz w:val="32"/>
          <w:szCs w:val="32"/>
        </w:rPr>
        <w:t xml:space="preserve">• </w:t>
      </w:r>
      <w:r w:rsidRPr="00AF1D5A">
        <w:rPr>
          <w:rFonts w:cs="TT1A3t00"/>
          <w:sz w:val="32"/>
          <w:szCs w:val="32"/>
        </w:rPr>
        <w:t>Know number of days in each month and year.</w:t>
      </w:r>
    </w:p>
    <w:sectPr w:rsidR="00FE560D" w:rsidRPr="00AF1D5A" w:rsidSect="007D64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T1A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43" w:usb2="00000009" w:usb3="00000000" w:csb0="000001FF" w:csb1="00000000"/>
  </w:font>
  <w:font w:name="TT1A3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D5A"/>
    <w:rsid w:val="007D64A9"/>
    <w:rsid w:val="00AF1D5A"/>
    <w:rsid w:val="00FE5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29C45"/>
  <w15:chartTrackingRefBased/>
  <w15:docId w15:val="{790D2FAD-1627-4511-B5B5-1B2CB3545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Bond</dc:creator>
  <cp:keywords/>
  <dc:description/>
  <cp:lastModifiedBy>E Bond</cp:lastModifiedBy>
  <cp:revision>2</cp:revision>
  <dcterms:created xsi:type="dcterms:W3CDTF">2016-06-11T20:40:00Z</dcterms:created>
  <dcterms:modified xsi:type="dcterms:W3CDTF">2016-06-12T19:08:00Z</dcterms:modified>
</cp:coreProperties>
</file>