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FDA" w:rsidRDefault="00AA4FDA" w:rsidP="009F4B68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D85BA0F" wp14:editId="1E3FBE66">
            <wp:extent cx="1295400" cy="866775"/>
            <wp:effectExtent l="0" t="0" r="0" b="9525"/>
            <wp:docPr id="1" name="Picture 1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28"/>
          <w:szCs w:val="28"/>
          <w:u w:val="single"/>
        </w:rPr>
      </w:pPr>
      <w:r>
        <w:rPr>
          <w:rFonts w:cs="TT1A4t00"/>
          <w:b/>
          <w:sz w:val="28"/>
          <w:szCs w:val="28"/>
          <w:u w:val="single"/>
        </w:rPr>
        <w:t>Pilsley CE Primary School: Y2 end of year expectations</w:t>
      </w:r>
    </w:p>
    <w:p w:rsid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28"/>
          <w:szCs w:val="28"/>
        </w:rPr>
      </w:pP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28"/>
          <w:szCs w:val="28"/>
        </w:rPr>
      </w:pPr>
      <w:r w:rsidRPr="009F4B68">
        <w:rPr>
          <w:rFonts w:cs="TT1A4t00"/>
          <w:b/>
          <w:sz w:val="28"/>
          <w:szCs w:val="28"/>
        </w:rPr>
        <w:t>Writing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Write different kinds of sentence</w:t>
      </w:r>
      <w:r>
        <w:rPr>
          <w:rFonts w:cs="TT1A3t00"/>
          <w:sz w:val="28"/>
          <w:szCs w:val="28"/>
        </w:rPr>
        <w:t>s</w:t>
      </w:r>
      <w:r w:rsidRPr="009F4B68">
        <w:rPr>
          <w:rFonts w:cs="TT1A3t00"/>
          <w:sz w:val="28"/>
          <w:szCs w:val="28"/>
        </w:rPr>
        <w:t>: statement, question,</w:t>
      </w:r>
      <w:r w:rsidR="00AA4FDA">
        <w:rPr>
          <w:rFonts w:cs="TT1A3t00"/>
          <w:sz w:val="28"/>
          <w:szCs w:val="28"/>
        </w:rPr>
        <w:t xml:space="preserve"> </w:t>
      </w:r>
      <w:r w:rsidRPr="009F4B68">
        <w:rPr>
          <w:rFonts w:cs="TT1A3t00"/>
          <w:sz w:val="28"/>
          <w:szCs w:val="28"/>
        </w:rPr>
        <w:t>exclamation, command.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Use expanded noun phrases to add description and</w:t>
      </w:r>
      <w:r w:rsidR="00AA4FDA">
        <w:rPr>
          <w:rFonts w:cs="TT1A3t00"/>
          <w:sz w:val="28"/>
          <w:szCs w:val="28"/>
        </w:rPr>
        <w:t xml:space="preserve"> </w:t>
      </w:r>
      <w:r w:rsidRPr="009F4B68">
        <w:rPr>
          <w:rFonts w:cs="TT1A3t00"/>
          <w:sz w:val="28"/>
          <w:szCs w:val="28"/>
        </w:rPr>
        <w:t>specification.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Write using subordination (when, if, that, because).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Correct and consistent use of present tense and past</w:t>
      </w:r>
      <w:r w:rsidR="00AA4FDA">
        <w:rPr>
          <w:rFonts w:cs="TT1A3t00"/>
          <w:sz w:val="28"/>
          <w:szCs w:val="28"/>
        </w:rPr>
        <w:t xml:space="preserve"> </w:t>
      </w:r>
      <w:r w:rsidRPr="009F4B68">
        <w:rPr>
          <w:rFonts w:cs="TT1A3t00"/>
          <w:sz w:val="28"/>
          <w:szCs w:val="28"/>
        </w:rPr>
        <w:t>tense.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Correct use of verb tenses.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Correct and consistent use of a wider range of</w:t>
      </w:r>
      <w:r w:rsidR="00AA4FDA">
        <w:rPr>
          <w:rFonts w:cs="TT1A3t00"/>
          <w:sz w:val="28"/>
          <w:szCs w:val="28"/>
        </w:rPr>
        <w:t xml:space="preserve"> </w:t>
      </w:r>
      <w:r w:rsidRPr="009F4B68">
        <w:rPr>
          <w:rFonts w:cs="TT1A3t00"/>
          <w:sz w:val="28"/>
          <w:szCs w:val="28"/>
        </w:rPr>
        <w:t>punctuation: capital letters, full stops, questions marks,</w:t>
      </w:r>
      <w:r w:rsidR="00AA4FDA">
        <w:rPr>
          <w:rFonts w:cs="TT1A3t00"/>
          <w:sz w:val="28"/>
          <w:szCs w:val="28"/>
        </w:rPr>
        <w:t xml:space="preserve"> </w:t>
      </w:r>
      <w:r w:rsidRPr="009F4B68">
        <w:rPr>
          <w:rFonts w:cs="TT1A3t00"/>
          <w:sz w:val="28"/>
          <w:szCs w:val="28"/>
        </w:rPr>
        <w:t>exclamation marks and commas in a list.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Be able to use an apostrophe for omission of letters</w:t>
      </w:r>
      <w:r w:rsidR="00AA4FDA">
        <w:rPr>
          <w:rFonts w:cs="TT1A3t00"/>
          <w:sz w:val="28"/>
          <w:szCs w:val="28"/>
        </w:rPr>
        <w:t xml:space="preserve"> </w:t>
      </w:r>
      <w:r w:rsidRPr="009F4B68">
        <w:rPr>
          <w:rFonts w:cs="TT1A3t00"/>
          <w:sz w:val="28"/>
          <w:szCs w:val="28"/>
        </w:rPr>
        <w:t>(wasn’t).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Understand speech marks.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Write under headings.</w:t>
      </w:r>
    </w:p>
    <w:p w:rsidR="00721A5F" w:rsidRPr="009F4B68" w:rsidRDefault="009F4B68" w:rsidP="009F4B68">
      <w:pPr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Handwriting to be joined.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b/>
          <w:sz w:val="28"/>
          <w:szCs w:val="28"/>
        </w:rPr>
      </w:pPr>
      <w:r w:rsidRPr="009F4B68">
        <w:rPr>
          <w:rFonts w:cs="TT1A3t00"/>
          <w:b/>
          <w:sz w:val="28"/>
          <w:szCs w:val="28"/>
        </w:rPr>
        <w:t>Reading</w:t>
      </w:r>
    </w:p>
    <w:p w:rsidR="009F4B68" w:rsidRPr="009F4B68" w:rsidRDefault="009F4B68" w:rsidP="009F4B6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TT1A3t00"/>
          <w:sz w:val="28"/>
          <w:szCs w:val="28"/>
        </w:rPr>
        <w:t>Decode unknown words using phonics knowledge.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Read aloud with fluency and expression</w:t>
      </w:r>
      <w:r w:rsidR="00AA4FDA">
        <w:rPr>
          <w:rFonts w:cs="TT1A3t00"/>
          <w:sz w:val="28"/>
          <w:szCs w:val="28"/>
        </w:rPr>
        <w:t>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Comment on plot, setting and characters in familiar and</w:t>
      </w:r>
      <w:r w:rsidR="00AA4FDA">
        <w:rPr>
          <w:rFonts w:cs="TT1A3t00"/>
          <w:sz w:val="28"/>
          <w:szCs w:val="28"/>
        </w:rPr>
        <w:t xml:space="preserve"> </w:t>
      </w:r>
      <w:r w:rsidRPr="009F4B68">
        <w:rPr>
          <w:rFonts w:cs="TT1A3t00"/>
          <w:sz w:val="28"/>
          <w:szCs w:val="28"/>
        </w:rPr>
        <w:t>unfamiliar stories.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Recount main themes and events.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Comment on structure of the text.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Use commas, question marks and exclamation marks to vary expression.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Recognise inverted commas(speech marks) and contractions</w:t>
      </w:r>
      <w:r w:rsidR="00AA4FDA">
        <w:rPr>
          <w:rFonts w:cs="TT1A3t00"/>
          <w:sz w:val="28"/>
          <w:szCs w:val="28"/>
        </w:rPr>
        <w:t xml:space="preserve"> </w:t>
      </w:r>
      <w:r w:rsidRPr="009F4B68">
        <w:rPr>
          <w:rFonts w:cs="TT1A3t00"/>
          <w:sz w:val="28"/>
          <w:szCs w:val="28"/>
        </w:rPr>
        <w:t>(can’t, don’t)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Identify past and present tense.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Use content and index to locate information.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Be secure at Phase 6 Phonics.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4t00"/>
          <w:sz w:val="28"/>
          <w:szCs w:val="28"/>
        </w:rPr>
      </w:pP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28"/>
          <w:szCs w:val="28"/>
        </w:rPr>
      </w:pPr>
      <w:r w:rsidRPr="009F4B68">
        <w:rPr>
          <w:rFonts w:cs="TT1A4t00"/>
          <w:b/>
          <w:sz w:val="28"/>
          <w:szCs w:val="28"/>
        </w:rPr>
        <w:t>Speaking and Listening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Symbol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Talk about experiences giving detail and using descriptive</w:t>
      </w:r>
      <w:r w:rsidR="00AA4FDA">
        <w:rPr>
          <w:rFonts w:cs="TT1A3t00"/>
          <w:sz w:val="28"/>
          <w:szCs w:val="28"/>
        </w:rPr>
        <w:t xml:space="preserve"> </w:t>
      </w:r>
      <w:r w:rsidRPr="009F4B68">
        <w:rPr>
          <w:rFonts w:cs="TT1A3t00"/>
          <w:sz w:val="28"/>
          <w:szCs w:val="28"/>
        </w:rPr>
        <w:t>language.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Symbol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Think of a range of questions to ask a visitor.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Symbol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Recognise the need to take equal turns in a group situation</w:t>
      </w:r>
      <w:r w:rsidR="00AA4FDA">
        <w:rPr>
          <w:rFonts w:cs="TT1A3t00"/>
          <w:sz w:val="28"/>
          <w:szCs w:val="28"/>
        </w:rPr>
        <w:t xml:space="preserve"> </w:t>
      </w:r>
      <w:r w:rsidRPr="009F4B68">
        <w:rPr>
          <w:rFonts w:cs="TT1A3t00"/>
          <w:sz w:val="28"/>
          <w:szCs w:val="28"/>
        </w:rPr>
        <w:t>and not interrupt others.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Symbol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Listen and build on what a previous speaker has said.</w:t>
      </w:r>
    </w:p>
    <w:p w:rsidR="009F4B68" w:rsidRPr="009F4B68" w:rsidRDefault="009F4B68" w:rsidP="009F4B68">
      <w:pPr>
        <w:rPr>
          <w:rFonts w:cs="TT1A3t00"/>
          <w:sz w:val="28"/>
          <w:szCs w:val="28"/>
        </w:rPr>
      </w:pP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28"/>
          <w:szCs w:val="28"/>
        </w:rPr>
      </w:pPr>
      <w:r w:rsidRPr="009F4B68">
        <w:rPr>
          <w:rFonts w:cs="TT1A4t00"/>
          <w:b/>
          <w:sz w:val="28"/>
          <w:szCs w:val="28"/>
        </w:rPr>
        <w:t>Mathematics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Compare and order numbers up to 100.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Read and write all numbers to 100 in digits and words.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Say 10 more/less than any number to 100.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Count in multiples of 2, 3, 5 and 10 from any number up to 100.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Recall and use multiplication and division facts for 2, 5 and 10 tables.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Recall and use +/- facts to 20.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lastRenderedPageBreak/>
        <w:t xml:space="preserve">• </w:t>
      </w:r>
      <w:r w:rsidRPr="009F4B68">
        <w:rPr>
          <w:rFonts w:cs="TT1A3t00"/>
          <w:sz w:val="28"/>
          <w:szCs w:val="28"/>
        </w:rPr>
        <w:t>Derive and use related facts to 100.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Recognise place value of any 2-digit number.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Add and subtract: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Courier"/>
          <w:sz w:val="28"/>
          <w:szCs w:val="28"/>
        </w:rPr>
        <w:t xml:space="preserve">o </w:t>
      </w:r>
      <w:r w:rsidRPr="009F4B68">
        <w:rPr>
          <w:rFonts w:cs="TT1A3t00"/>
          <w:sz w:val="28"/>
          <w:szCs w:val="28"/>
        </w:rPr>
        <w:t>2-digit and 1-digit numbers (43+6)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Courier"/>
          <w:sz w:val="28"/>
          <w:szCs w:val="28"/>
        </w:rPr>
        <w:t xml:space="preserve">o </w:t>
      </w:r>
      <w:r w:rsidRPr="009F4B68">
        <w:rPr>
          <w:rFonts w:cs="TT1A3t00"/>
          <w:sz w:val="28"/>
          <w:szCs w:val="28"/>
        </w:rPr>
        <w:t>2-digit and 10s numbers (45-20)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Courier"/>
          <w:sz w:val="28"/>
          <w:szCs w:val="28"/>
        </w:rPr>
        <w:t xml:space="preserve">o </w:t>
      </w:r>
      <w:r w:rsidRPr="009F4B68">
        <w:rPr>
          <w:rFonts w:cs="TT1A3t00"/>
          <w:sz w:val="28"/>
          <w:szCs w:val="28"/>
        </w:rPr>
        <w:t>Two 2-digit numbers (13+34)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Courier"/>
          <w:sz w:val="28"/>
          <w:szCs w:val="28"/>
        </w:rPr>
        <w:t xml:space="preserve">o </w:t>
      </w:r>
      <w:r w:rsidRPr="009F4B68">
        <w:rPr>
          <w:rFonts w:cs="TT1A3t00"/>
          <w:sz w:val="28"/>
          <w:szCs w:val="28"/>
        </w:rPr>
        <w:t>Three 1-digit numbers (4+5+7)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 xml:space="preserve">Recognise and use inverse </w:t>
      </w:r>
      <w:r w:rsidR="00AA4FDA">
        <w:rPr>
          <w:rFonts w:cs="TT1A3t00"/>
          <w:sz w:val="28"/>
          <w:szCs w:val="28"/>
        </w:rPr>
        <w:t>(14+5=19, so 19-5=14) (</w:t>
      </w:r>
      <w:r w:rsidRPr="009F4B68">
        <w:rPr>
          <w:rFonts w:cs="TT1A3t00"/>
          <w:sz w:val="28"/>
          <w:szCs w:val="28"/>
        </w:rPr>
        <w:t>3x5=15 so 15 divided by 3=5)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Calculate and write multiplication and division calculations using</w:t>
      </w:r>
      <w:r w:rsidR="00AA4FDA">
        <w:rPr>
          <w:rFonts w:cs="TT1A3t00"/>
          <w:sz w:val="28"/>
          <w:szCs w:val="28"/>
        </w:rPr>
        <w:t xml:space="preserve"> </w:t>
      </w:r>
      <w:bookmarkStart w:id="0" w:name="_GoBack"/>
      <w:bookmarkEnd w:id="0"/>
      <w:r w:rsidRPr="009F4B68">
        <w:rPr>
          <w:rFonts w:cs="TT1A3t00"/>
          <w:sz w:val="28"/>
          <w:szCs w:val="28"/>
        </w:rPr>
        <w:t>multiplication tables.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Recognise, find, name and write 1/3; 1/4; 2/4; 3/4.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Recognise equivalence of simple fractions (2/4 = ½)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Tell time to five minutes, including quarter past/to.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Know months of the year in order.</w:t>
      </w:r>
    </w:p>
    <w:p w:rsidR="009F4B68" w:rsidRPr="009F4B68" w:rsidRDefault="009F4B68" w:rsidP="009F4B68">
      <w:pPr>
        <w:autoSpaceDE w:val="0"/>
        <w:autoSpaceDN w:val="0"/>
        <w:adjustRightInd w:val="0"/>
        <w:spacing w:after="0" w:line="240" w:lineRule="auto"/>
        <w:rPr>
          <w:rFonts w:cs="TT1A3t00"/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Use language of day, week, month and year.</w:t>
      </w:r>
    </w:p>
    <w:p w:rsidR="009F4B68" w:rsidRPr="009F4B68" w:rsidRDefault="009F4B68" w:rsidP="009F4B68">
      <w:pPr>
        <w:rPr>
          <w:sz w:val="28"/>
          <w:szCs w:val="28"/>
        </w:rPr>
      </w:pPr>
      <w:r w:rsidRPr="009F4B68">
        <w:rPr>
          <w:rFonts w:cs="Helvetica"/>
          <w:sz w:val="28"/>
          <w:szCs w:val="28"/>
        </w:rPr>
        <w:t xml:space="preserve">• </w:t>
      </w:r>
      <w:r w:rsidRPr="009F4B68">
        <w:rPr>
          <w:rFonts w:cs="TT1A3t00"/>
          <w:sz w:val="28"/>
          <w:szCs w:val="28"/>
        </w:rPr>
        <w:t>Know o’clock and half past using analogue clock.</w:t>
      </w:r>
    </w:p>
    <w:sectPr w:rsidR="009F4B68" w:rsidRPr="009F4B68" w:rsidSect="009F4B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T1A4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43" w:usb2="00000009" w:usb3="00000000" w:csb0="000001FF" w:csb1="00000000"/>
  </w:font>
  <w:font w:name="TT1A3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51C24"/>
    <w:multiLevelType w:val="hybridMultilevel"/>
    <w:tmpl w:val="82789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B68"/>
    <w:rsid w:val="00721A5F"/>
    <w:rsid w:val="009F4B68"/>
    <w:rsid w:val="00AA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A326B"/>
  <w15:chartTrackingRefBased/>
  <w15:docId w15:val="{29E3A902-5C77-4C03-835A-1D7158F65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B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Bond</dc:creator>
  <cp:keywords/>
  <dc:description/>
  <cp:lastModifiedBy>E Bond</cp:lastModifiedBy>
  <cp:revision>2</cp:revision>
  <dcterms:created xsi:type="dcterms:W3CDTF">2016-06-11T20:10:00Z</dcterms:created>
  <dcterms:modified xsi:type="dcterms:W3CDTF">2016-06-12T19:10:00Z</dcterms:modified>
</cp:coreProperties>
</file>