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A7F" w:rsidRDefault="000B1A7F" w:rsidP="00007648">
      <w:pPr>
        <w:autoSpaceDE w:val="0"/>
        <w:autoSpaceDN w:val="0"/>
        <w:adjustRightInd w:val="0"/>
        <w:spacing w:after="0" w:line="240" w:lineRule="auto"/>
        <w:jc w:val="center"/>
        <w:rPr>
          <w:rFonts w:cs="TT1A4t00"/>
          <w:b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4D85BA0F" wp14:editId="1E3FBE66">
            <wp:extent cx="1295400" cy="866775"/>
            <wp:effectExtent l="0" t="0" r="0" b="9525"/>
            <wp:docPr id="1" name="Picture 1" descr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1A7F" w:rsidRDefault="000B1A7F" w:rsidP="00007648">
      <w:pPr>
        <w:autoSpaceDE w:val="0"/>
        <w:autoSpaceDN w:val="0"/>
        <w:adjustRightInd w:val="0"/>
        <w:spacing w:after="0" w:line="240" w:lineRule="auto"/>
        <w:jc w:val="center"/>
        <w:rPr>
          <w:rFonts w:cs="TT1A4t00"/>
          <w:b/>
          <w:sz w:val="32"/>
          <w:szCs w:val="32"/>
        </w:rPr>
      </w:pPr>
    </w:p>
    <w:p w:rsidR="00007648" w:rsidRDefault="00007648" w:rsidP="00007648">
      <w:pPr>
        <w:autoSpaceDE w:val="0"/>
        <w:autoSpaceDN w:val="0"/>
        <w:adjustRightInd w:val="0"/>
        <w:spacing w:after="0" w:line="240" w:lineRule="auto"/>
        <w:jc w:val="center"/>
        <w:rPr>
          <w:rFonts w:cs="TT1A4t00"/>
          <w:b/>
          <w:sz w:val="32"/>
          <w:szCs w:val="32"/>
        </w:rPr>
      </w:pPr>
      <w:bookmarkStart w:id="0" w:name="_GoBack"/>
      <w:bookmarkEnd w:id="0"/>
      <w:r>
        <w:rPr>
          <w:rFonts w:cs="TT1A4t00"/>
          <w:b/>
          <w:sz w:val="32"/>
          <w:szCs w:val="32"/>
        </w:rPr>
        <w:t>Pilsley CE Primary School- Reception end of year expectations</w:t>
      </w:r>
    </w:p>
    <w:p w:rsidR="00007648" w:rsidRDefault="00007648" w:rsidP="00007648">
      <w:pPr>
        <w:autoSpaceDE w:val="0"/>
        <w:autoSpaceDN w:val="0"/>
        <w:adjustRightInd w:val="0"/>
        <w:spacing w:after="0" w:line="240" w:lineRule="auto"/>
        <w:rPr>
          <w:rFonts w:cs="TT1A4t00"/>
          <w:b/>
          <w:sz w:val="32"/>
          <w:szCs w:val="32"/>
        </w:rPr>
      </w:pPr>
    </w:p>
    <w:p w:rsidR="00007648" w:rsidRPr="00007648" w:rsidRDefault="00007648" w:rsidP="00007648">
      <w:pPr>
        <w:autoSpaceDE w:val="0"/>
        <w:autoSpaceDN w:val="0"/>
        <w:adjustRightInd w:val="0"/>
        <w:spacing w:after="0" w:line="240" w:lineRule="auto"/>
        <w:rPr>
          <w:rFonts w:cs="TT1A4t00"/>
          <w:b/>
          <w:sz w:val="32"/>
          <w:szCs w:val="32"/>
        </w:rPr>
      </w:pPr>
      <w:r w:rsidRPr="00007648">
        <w:rPr>
          <w:rFonts w:cs="TT1A4t00"/>
          <w:b/>
          <w:sz w:val="32"/>
          <w:szCs w:val="32"/>
        </w:rPr>
        <w:t>Writing</w:t>
      </w:r>
    </w:p>
    <w:p w:rsidR="00007648" w:rsidRPr="00007648" w:rsidRDefault="00007648" w:rsidP="00007648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007648">
        <w:rPr>
          <w:rFonts w:cs="Helvetica"/>
          <w:sz w:val="32"/>
          <w:szCs w:val="32"/>
        </w:rPr>
        <w:t xml:space="preserve">• </w:t>
      </w:r>
      <w:r w:rsidRPr="00007648">
        <w:rPr>
          <w:rFonts w:cs="TT1A3t00"/>
          <w:sz w:val="32"/>
          <w:szCs w:val="32"/>
        </w:rPr>
        <w:t>Using phonic knowledge, write simple sentences which</w:t>
      </w:r>
      <w:r w:rsidR="000B1A7F">
        <w:rPr>
          <w:rFonts w:cs="TT1A3t00"/>
          <w:sz w:val="32"/>
          <w:szCs w:val="32"/>
        </w:rPr>
        <w:t xml:space="preserve"> </w:t>
      </w:r>
      <w:r w:rsidRPr="00007648">
        <w:rPr>
          <w:rFonts w:cs="TT1A3t00"/>
          <w:sz w:val="32"/>
          <w:szCs w:val="32"/>
        </w:rPr>
        <w:t>can be read by themselves and others.</w:t>
      </w:r>
    </w:p>
    <w:p w:rsidR="00007648" w:rsidRPr="00007648" w:rsidRDefault="00007648" w:rsidP="00007648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007648">
        <w:rPr>
          <w:rFonts w:cs="Helvetica"/>
          <w:sz w:val="32"/>
          <w:szCs w:val="32"/>
        </w:rPr>
        <w:t xml:space="preserve">• </w:t>
      </w:r>
      <w:r w:rsidRPr="00007648">
        <w:rPr>
          <w:rFonts w:cs="TT1A3t00"/>
          <w:sz w:val="32"/>
          <w:szCs w:val="32"/>
        </w:rPr>
        <w:t>Write name (correct capital and lower case).</w:t>
      </w:r>
    </w:p>
    <w:p w:rsidR="00007648" w:rsidRPr="00007648" w:rsidRDefault="00007648" w:rsidP="00007648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007648">
        <w:rPr>
          <w:rFonts w:cs="Helvetica"/>
          <w:sz w:val="32"/>
          <w:szCs w:val="32"/>
        </w:rPr>
        <w:t xml:space="preserve">• </w:t>
      </w:r>
      <w:r w:rsidRPr="00007648">
        <w:rPr>
          <w:rFonts w:cs="TT1A3t00"/>
          <w:sz w:val="32"/>
          <w:szCs w:val="32"/>
        </w:rPr>
        <w:t>Use capital letters and full stops to demarcate</w:t>
      </w:r>
      <w:r w:rsidR="000B1A7F">
        <w:rPr>
          <w:rFonts w:cs="TT1A3t00"/>
          <w:sz w:val="32"/>
          <w:szCs w:val="32"/>
        </w:rPr>
        <w:t xml:space="preserve"> </w:t>
      </w:r>
      <w:r w:rsidRPr="00007648">
        <w:rPr>
          <w:rFonts w:cs="TT1A3t00"/>
          <w:sz w:val="32"/>
          <w:szCs w:val="32"/>
        </w:rPr>
        <w:t>sentences.</w:t>
      </w:r>
    </w:p>
    <w:p w:rsidR="00007648" w:rsidRPr="00007648" w:rsidRDefault="00007648" w:rsidP="00007648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007648">
        <w:rPr>
          <w:rFonts w:cs="Helvetica"/>
          <w:sz w:val="32"/>
          <w:szCs w:val="32"/>
        </w:rPr>
        <w:t xml:space="preserve">• </w:t>
      </w:r>
      <w:r w:rsidRPr="00007648">
        <w:rPr>
          <w:rFonts w:cs="TT1A3t00"/>
          <w:sz w:val="32"/>
          <w:szCs w:val="32"/>
        </w:rPr>
        <w:t>Write clearly demarcated sentences.</w:t>
      </w:r>
    </w:p>
    <w:p w:rsidR="00007648" w:rsidRPr="00007648" w:rsidRDefault="00007648" w:rsidP="00007648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007648">
        <w:rPr>
          <w:rFonts w:cs="Helvetica"/>
          <w:sz w:val="32"/>
          <w:szCs w:val="32"/>
        </w:rPr>
        <w:t xml:space="preserve">• </w:t>
      </w:r>
      <w:r w:rsidRPr="00007648">
        <w:rPr>
          <w:rFonts w:cs="TT1A3t00"/>
          <w:sz w:val="32"/>
          <w:szCs w:val="32"/>
        </w:rPr>
        <w:t>Use a correct pencil grip.</w:t>
      </w:r>
    </w:p>
    <w:p w:rsidR="00F14ECB" w:rsidRPr="00007648" w:rsidRDefault="00007648" w:rsidP="00007648">
      <w:pPr>
        <w:rPr>
          <w:rFonts w:cs="TT1A3t00"/>
          <w:sz w:val="32"/>
          <w:szCs w:val="32"/>
        </w:rPr>
      </w:pPr>
      <w:r w:rsidRPr="00007648">
        <w:rPr>
          <w:rFonts w:cs="Helvetica"/>
          <w:sz w:val="32"/>
          <w:szCs w:val="32"/>
        </w:rPr>
        <w:t xml:space="preserve">• </w:t>
      </w:r>
      <w:r w:rsidRPr="00007648">
        <w:rPr>
          <w:rFonts w:cs="TT1A3t00"/>
          <w:sz w:val="32"/>
          <w:szCs w:val="32"/>
        </w:rPr>
        <w:t>Correct letter formation for all letters.</w:t>
      </w:r>
    </w:p>
    <w:p w:rsidR="00007648" w:rsidRPr="00007648" w:rsidRDefault="00007648" w:rsidP="00007648">
      <w:pPr>
        <w:autoSpaceDE w:val="0"/>
        <w:autoSpaceDN w:val="0"/>
        <w:adjustRightInd w:val="0"/>
        <w:spacing w:after="0" w:line="240" w:lineRule="auto"/>
        <w:rPr>
          <w:rFonts w:cs="TT1A4t00"/>
          <w:b/>
          <w:sz w:val="32"/>
          <w:szCs w:val="32"/>
        </w:rPr>
      </w:pPr>
      <w:r w:rsidRPr="00007648">
        <w:rPr>
          <w:rFonts w:cs="TT1A4t00"/>
          <w:b/>
          <w:sz w:val="32"/>
          <w:szCs w:val="32"/>
        </w:rPr>
        <w:t>Speaking and Listening</w:t>
      </w:r>
    </w:p>
    <w:p w:rsidR="00007648" w:rsidRPr="00007648" w:rsidRDefault="00007648" w:rsidP="00007648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007648">
        <w:rPr>
          <w:rFonts w:cs="Symbol"/>
          <w:sz w:val="32"/>
          <w:szCs w:val="32"/>
        </w:rPr>
        <w:t xml:space="preserve">• </w:t>
      </w:r>
      <w:r w:rsidRPr="00007648">
        <w:rPr>
          <w:rFonts w:cs="TT1A3t00"/>
          <w:sz w:val="32"/>
          <w:szCs w:val="32"/>
        </w:rPr>
        <w:t>Use complete sentences to explain or describe</w:t>
      </w:r>
      <w:r w:rsidR="000B1A7F">
        <w:rPr>
          <w:rFonts w:cs="TT1A3t00"/>
          <w:sz w:val="32"/>
          <w:szCs w:val="32"/>
        </w:rPr>
        <w:t xml:space="preserve"> </w:t>
      </w:r>
      <w:r w:rsidRPr="00007648">
        <w:rPr>
          <w:rFonts w:cs="TT1A3t00"/>
          <w:sz w:val="32"/>
          <w:szCs w:val="32"/>
        </w:rPr>
        <w:t>things.</w:t>
      </w:r>
    </w:p>
    <w:p w:rsidR="00007648" w:rsidRPr="00007648" w:rsidRDefault="00007648" w:rsidP="00007648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007648">
        <w:rPr>
          <w:rFonts w:cs="Symbol"/>
          <w:sz w:val="32"/>
          <w:szCs w:val="32"/>
        </w:rPr>
        <w:t xml:space="preserve">• </w:t>
      </w:r>
      <w:r w:rsidRPr="00007648">
        <w:rPr>
          <w:rFonts w:cs="TT1A3t00"/>
          <w:sz w:val="32"/>
          <w:szCs w:val="32"/>
        </w:rPr>
        <w:t>Listen carefully to what is being said and repeat this if</w:t>
      </w:r>
      <w:r w:rsidR="000B1A7F">
        <w:rPr>
          <w:rFonts w:cs="TT1A3t00"/>
          <w:sz w:val="32"/>
          <w:szCs w:val="32"/>
        </w:rPr>
        <w:t xml:space="preserve"> </w:t>
      </w:r>
      <w:r w:rsidRPr="00007648">
        <w:rPr>
          <w:rFonts w:cs="TT1A3t00"/>
          <w:sz w:val="32"/>
          <w:szCs w:val="32"/>
        </w:rPr>
        <w:t>needed.</w:t>
      </w:r>
    </w:p>
    <w:p w:rsidR="00007648" w:rsidRPr="00007648" w:rsidRDefault="00007648" w:rsidP="00007648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007648">
        <w:rPr>
          <w:rFonts w:cs="Symbol"/>
          <w:sz w:val="32"/>
          <w:szCs w:val="32"/>
        </w:rPr>
        <w:t xml:space="preserve">• </w:t>
      </w:r>
      <w:r w:rsidRPr="00007648">
        <w:rPr>
          <w:rFonts w:cs="TT1A3t00"/>
          <w:sz w:val="32"/>
          <w:szCs w:val="32"/>
        </w:rPr>
        <w:t>Know not to interrupt when someone else is saying</w:t>
      </w:r>
      <w:r w:rsidR="000B1A7F">
        <w:rPr>
          <w:rFonts w:cs="TT1A3t00"/>
          <w:sz w:val="32"/>
          <w:szCs w:val="32"/>
        </w:rPr>
        <w:t xml:space="preserve"> </w:t>
      </w:r>
      <w:r w:rsidRPr="00007648">
        <w:rPr>
          <w:rFonts w:cs="TT1A3t00"/>
          <w:sz w:val="32"/>
          <w:szCs w:val="32"/>
        </w:rPr>
        <w:t>something.</w:t>
      </w:r>
    </w:p>
    <w:p w:rsidR="00007648" w:rsidRPr="00007648" w:rsidRDefault="00007648" w:rsidP="000B1A7F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007648">
        <w:rPr>
          <w:rFonts w:cs="Symbol"/>
          <w:sz w:val="32"/>
          <w:szCs w:val="32"/>
        </w:rPr>
        <w:t xml:space="preserve">• </w:t>
      </w:r>
      <w:r w:rsidRPr="00007648">
        <w:rPr>
          <w:rFonts w:cs="TT1A3t00"/>
          <w:sz w:val="32"/>
          <w:szCs w:val="32"/>
        </w:rPr>
        <w:t>Stand up in front of others and tell them about</w:t>
      </w:r>
      <w:r w:rsidR="000B1A7F">
        <w:rPr>
          <w:rFonts w:cs="TT1A3t00"/>
          <w:sz w:val="32"/>
          <w:szCs w:val="32"/>
        </w:rPr>
        <w:t xml:space="preserve"> </w:t>
      </w:r>
      <w:r w:rsidRPr="00007648">
        <w:rPr>
          <w:rFonts w:cs="TT1A3t00"/>
          <w:sz w:val="32"/>
          <w:szCs w:val="32"/>
        </w:rPr>
        <w:t>something that has happened to them.</w:t>
      </w:r>
    </w:p>
    <w:p w:rsidR="000B1A7F" w:rsidRDefault="000B1A7F" w:rsidP="00007648">
      <w:pPr>
        <w:autoSpaceDE w:val="0"/>
        <w:autoSpaceDN w:val="0"/>
        <w:adjustRightInd w:val="0"/>
        <w:spacing w:after="0" w:line="240" w:lineRule="auto"/>
        <w:rPr>
          <w:rFonts w:cs="TT1A4t00"/>
          <w:b/>
          <w:sz w:val="32"/>
          <w:szCs w:val="32"/>
        </w:rPr>
      </w:pPr>
    </w:p>
    <w:p w:rsidR="00007648" w:rsidRPr="00007648" w:rsidRDefault="00007648" w:rsidP="00007648">
      <w:pPr>
        <w:autoSpaceDE w:val="0"/>
        <w:autoSpaceDN w:val="0"/>
        <w:adjustRightInd w:val="0"/>
        <w:spacing w:after="0" w:line="240" w:lineRule="auto"/>
        <w:rPr>
          <w:rFonts w:cs="TT1A4t00"/>
          <w:b/>
          <w:sz w:val="32"/>
          <w:szCs w:val="32"/>
        </w:rPr>
      </w:pPr>
      <w:r w:rsidRPr="00007648">
        <w:rPr>
          <w:rFonts w:cs="TT1A4t00"/>
          <w:b/>
          <w:sz w:val="32"/>
          <w:szCs w:val="32"/>
        </w:rPr>
        <w:t>Reading</w:t>
      </w:r>
    </w:p>
    <w:p w:rsidR="00007648" w:rsidRPr="00007648" w:rsidRDefault="00007648" w:rsidP="00007648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007648">
        <w:rPr>
          <w:rFonts w:cs="Helvetica"/>
          <w:sz w:val="32"/>
          <w:szCs w:val="32"/>
        </w:rPr>
        <w:t xml:space="preserve">• </w:t>
      </w:r>
      <w:r w:rsidRPr="00007648">
        <w:rPr>
          <w:rFonts w:cs="TT1A3t00"/>
          <w:sz w:val="32"/>
          <w:szCs w:val="32"/>
        </w:rPr>
        <w:t>Use phonic knowledge to decode regular words.</w:t>
      </w:r>
    </w:p>
    <w:p w:rsidR="00007648" w:rsidRPr="00007648" w:rsidRDefault="00007648" w:rsidP="00007648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007648">
        <w:rPr>
          <w:rFonts w:cs="Helvetica"/>
          <w:sz w:val="32"/>
          <w:szCs w:val="32"/>
        </w:rPr>
        <w:t xml:space="preserve">• </w:t>
      </w:r>
      <w:r w:rsidRPr="00007648">
        <w:rPr>
          <w:rFonts w:cs="TT1A3t00"/>
          <w:sz w:val="32"/>
          <w:szCs w:val="32"/>
        </w:rPr>
        <w:t>Be secure at Phase 4 phonics.</w:t>
      </w:r>
    </w:p>
    <w:p w:rsidR="00007648" w:rsidRPr="00007648" w:rsidRDefault="00007648" w:rsidP="00007648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007648">
        <w:rPr>
          <w:rFonts w:cs="Helvetica"/>
          <w:sz w:val="32"/>
          <w:szCs w:val="32"/>
        </w:rPr>
        <w:t xml:space="preserve">• </w:t>
      </w:r>
      <w:r w:rsidRPr="00007648">
        <w:rPr>
          <w:rFonts w:cs="TT1A3t00"/>
          <w:sz w:val="32"/>
          <w:szCs w:val="32"/>
        </w:rPr>
        <w:t>Read some common irregular words.</w:t>
      </w:r>
    </w:p>
    <w:p w:rsidR="000B1A7F" w:rsidRDefault="00007648" w:rsidP="000B1A7F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007648">
        <w:rPr>
          <w:rFonts w:cs="Helvetica"/>
          <w:sz w:val="32"/>
          <w:szCs w:val="32"/>
        </w:rPr>
        <w:t xml:space="preserve">• </w:t>
      </w:r>
      <w:r w:rsidRPr="00007648">
        <w:rPr>
          <w:rFonts w:cs="TT1A3t00"/>
          <w:sz w:val="32"/>
          <w:szCs w:val="32"/>
        </w:rPr>
        <w:t>Identify rhymes and alliteration.</w:t>
      </w:r>
    </w:p>
    <w:p w:rsidR="000B1A7F" w:rsidRPr="000B1A7F" w:rsidRDefault="000B1A7F" w:rsidP="000B1A7F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0B1A7F">
        <w:rPr>
          <w:rFonts w:cs="TT1A3t00"/>
          <w:sz w:val="32"/>
          <w:szCs w:val="32"/>
        </w:rPr>
        <w:t>Join in with rhyming patterns</w:t>
      </w:r>
    </w:p>
    <w:p w:rsidR="00007648" w:rsidRPr="000B1A7F" w:rsidRDefault="00007648" w:rsidP="000B1A7F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0B1A7F">
        <w:rPr>
          <w:rFonts w:cs="TT1A3t00"/>
          <w:sz w:val="32"/>
          <w:szCs w:val="32"/>
        </w:rPr>
        <w:t>Read and understand simple sentences.</w:t>
      </w:r>
    </w:p>
    <w:p w:rsidR="00007648" w:rsidRPr="00007648" w:rsidRDefault="00007648" w:rsidP="00007648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007648">
        <w:rPr>
          <w:rFonts w:cs="Helvetica"/>
          <w:sz w:val="32"/>
          <w:szCs w:val="32"/>
        </w:rPr>
        <w:t xml:space="preserve">• </w:t>
      </w:r>
      <w:r w:rsidRPr="00007648">
        <w:rPr>
          <w:rFonts w:cs="TT1A3t00"/>
          <w:sz w:val="32"/>
          <w:szCs w:val="32"/>
        </w:rPr>
        <w:t>Demonstrate understanding when talking with others</w:t>
      </w:r>
      <w:r w:rsidR="000B1A7F">
        <w:rPr>
          <w:rFonts w:cs="TT1A3t00"/>
          <w:sz w:val="32"/>
          <w:szCs w:val="32"/>
        </w:rPr>
        <w:t xml:space="preserve"> </w:t>
      </w:r>
      <w:r w:rsidRPr="00007648">
        <w:rPr>
          <w:rFonts w:cs="TT1A3t00"/>
          <w:sz w:val="32"/>
          <w:szCs w:val="32"/>
        </w:rPr>
        <w:t xml:space="preserve">about what they have read. </w:t>
      </w:r>
    </w:p>
    <w:p w:rsidR="00007648" w:rsidRPr="000B1A7F" w:rsidRDefault="00007648" w:rsidP="000B1A7F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0B1A7F">
        <w:rPr>
          <w:rFonts w:cs="TT1A3t00"/>
          <w:sz w:val="32"/>
          <w:szCs w:val="32"/>
        </w:rPr>
        <w:t>Make basic predictions.</w:t>
      </w:r>
    </w:p>
    <w:p w:rsidR="00007648" w:rsidRPr="00007648" w:rsidRDefault="00007648" w:rsidP="00007648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007648">
        <w:rPr>
          <w:rFonts w:cs="Helvetica"/>
          <w:sz w:val="32"/>
          <w:szCs w:val="32"/>
        </w:rPr>
        <w:t xml:space="preserve">• </w:t>
      </w:r>
      <w:r w:rsidRPr="00007648">
        <w:rPr>
          <w:rFonts w:cs="TT1A3t00"/>
          <w:sz w:val="32"/>
          <w:szCs w:val="32"/>
        </w:rPr>
        <w:t>Identify the start and end of a sentence.</w:t>
      </w:r>
    </w:p>
    <w:p w:rsidR="00007648" w:rsidRPr="00007648" w:rsidRDefault="00007648" w:rsidP="00007648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007648">
        <w:rPr>
          <w:rFonts w:cs="Helvetica"/>
          <w:sz w:val="32"/>
          <w:szCs w:val="32"/>
        </w:rPr>
        <w:t xml:space="preserve">• </w:t>
      </w:r>
      <w:r w:rsidRPr="00007648">
        <w:rPr>
          <w:rFonts w:cs="TT1A3t00"/>
          <w:sz w:val="32"/>
          <w:szCs w:val="32"/>
        </w:rPr>
        <w:t>Know the alphabet and link letter names to the sounds</w:t>
      </w:r>
      <w:r w:rsidR="000B1A7F">
        <w:rPr>
          <w:rFonts w:cs="TT1A3t00"/>
          <w:sz w:val="32"/>
          <w:szCs w:val="32"/>
        </w:rPr>
        <w:t xml:space="preserve"> </w:t>
      </w:r>
      <w:r w:rsidRPr="00007648">
        <w:rPr>
          <w:rFonts w:cs="TT1A3t00"/>
          <w:sz w:val="32"/>
          <w:szCs w:val="32"/>
        </w:rPr>
        <w:t>they make.</w:t>
      </w:r>
    </w:p>
    <w:p w:rsidR="00007648" w:rsidRPr="00007648" w:rsidRDefault="00007648" w:rsidP="00007648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007648">
        <w:rPr>
          <w:rFonts w:cs="Helvetica"/>
          <w:sz w:val="32"/>
          <w:szCs w:val="32"/>
        </w:rPr>
        <w:t xml:space="preserve">• </w:t>
      </w:r>
      <w:r w:rsidRPr="00007648">
        <w:rPr>
          <w:rFonts w:cs="TT1A3t00"/>
          <w:sz w:val="32"/>
          <w:szCs w:val="32"/>
        </w:rPr>
        <w:t>Know the difference between a capital and lower case</w:t>
      </w:r>
      <w:r w:rsidR="000B1A7F">
        <w:rPr>
          <w:rFonts w:cs="TT1A3t00"/>
          <w:sz w:val="32"/>
          <w:szCs w:val="32"/>
        </w:rPr>
        <w:t xml:space="preserve"> </w:t>
      </w:r>
      <w:r w:rsidRPr="00007648">
        <w:rPr>
          <w:rFonts w:cs="TT1A3t00"/>
          <w:sz w:val="32"/>
          <w:szCs w:val="32"/>
        </w:rPr>
        <w:t>letter.</w:t>
      </w:r>
    </w:p>
    <w:p w:rsidR="00007648" w:rsidRPr="00007648" w:rsidRDefault="00007648" w:rsidP="00007648">
      <w:pPr>
        <w:rPr>
          <w:rFonts w:cs="TT1A3t00"/>
          <w:sz w:val="32"/>
          <w:szCs w:val="32"/>
        </w:rPr>
      </w:pPr>
    </w:p>
    <w:p w:rsidR="00007648" w:rsidRPr="00007648" w:rsidRDefault="00007648" w:rsidP="00007648">
      <w:pPr>
        <w:rPr>
          <w:rFonts w:cs="TT1A3t00"/>
          <w:sz w:val="32"/>
          <w:szCs w:val="32"/>
        </w:rPr>
      </w:pPr>
    </w:p>
    <w:p w:rsidR="00007648" w:rsidRPr="00007648" w:rsidRDefault="00007648" w:rsidP="00007648">
      <w:pPr>
        <w:rPr>
          <w:rFonts w:cs="TT1A3t00"/>
          <w:sz w:val="32"/>
          <w:szCs w:val="32"/>
        </w:rPr>
      </w:pPr>
    </w:p>
    <w:p w:rsidR="00007648" w:rsidRPr="00007648" w:rsidRDefault="00007648" w:rsidP="00007648">
      <w:pPr>
        <w:autoSpaceDE w:val="0"/>
        <w:autoSpaceDN w:val="0"/>
        <w:adjustRightInd w:val="0"/>
        <w:spacing w:after="0" w:line="240" w:lineRule="auto"/>
        <w:rPr>
          <w:rFonts w:cs="TT1A4t00"/>
          <w:b/>
          <w:sz w:val="32"/>
          <w:szCs w:val="32"/>
        </w:rPr>
      </w:pPr>
      <w:r w:rsidRPr="00007648">
        <w:rPr>
          <w:rFonts w:cs="TT1A4t00"/>
          <w:b/>
          <w:sz w:val="32"/>
          <w:szCs w:val="32"/>
        </w:rPr>
        <w:lastRenderedPageBreak/>
        <w:t>Mathematics</w:t>
      </w:r>
    </w:p>
    <w:p w:rsidR="00007648" w:rsidRPr="00007648" w:rsidRDefault="00007648" w:rsidP="00007648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007648">
        <w:rPr>
          <w:rFonts w:cs="Helvetica"/>
          <w:sz w:val="32"/>
          <w:szCs w:val="32"/>
        </w:rPr>
        <w:t xml:space="preserve">• </w:t>
      </w:r>
      <w:r w:rsidRPr="00007648">
        <w:rPr>
          <w:rFonts w:cs="TT1A3t00"/>
          <w:sz w:val="32"/>
          <w:szCs w:val="32"/>
        </w:rPr>
        <w:t>Count reliably to 20.</w:t>
      </w:r>
    </w:p>
    <w:p w:rsidR="00007648" w:rsidRPr="00007648" w:rsidRDefault="00007648" w:rsidP="00007648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007648">
        <w:rPr>
          <w:rFonts w:cs="Helvetica"/>
          <w:sz w:val="32"/>
          <w:szCs w:val="32"/>
        </w:rPr>
        <w:t xml:space="preserve">• </w:t>
      </w:r>
      <w:r w:rsidRPr="00007648">
        <w:rPr>
          <w:rFonts w:cs="TT1A3t00"/>
          <w:sz w:val="32"/>
          <w:szCs w:val="32"/>
        </w:rPr>
        <w:t>Count a number of objects by pointing to/moving each</w:t>
      </w:r>
      <w:r w:rsidR="000B1A7F">
        <w:rPr>
          <w:rFonts w:cs="TT1A3t00"/>
          <w:sz w:val="32"/>
          <w:szCs w:val="32"/>
        </w:rPr>
        <w:t xml:space="preserve"> </w:t>
      </w:r>
      <w:r w:rsidRPr="00007648">
        <w:rPr>
          <w:rFonts w:cs="TT1A3t00"/>
          <w:sz w:val="32"/>
          <w:szCs w:val="32"/>
        </w:rPr>
        <w:t>one as they count.</w:t>
      </w:r>
    </w:p>
    <w:p w:rsidR="00007648" w:rsidRPr="00007648" w:rsidRDefault="00007648" w:rsidP="00007648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007648">
        <w:rPr>
          <w:rFonts w:cs="Helvetica"/>
          <w:sz w:val="32"/>
          <w:szCs w:val="32"/>
        </w:rPr>
        <w:t xml:space="preserve">• </w:t>
      </w:r>
      <w:r w:rsidRPr="00007648">
        <w:rPr>
          <w:rFonts w:cs="TT1A3t00"/>
          <w:sz w:val="32"/>
          <w:szCs w:val="32"/>
        </w:rPr>
        <w:t>Recognise numbers to 20.</w:t>
      </w:r>
    </w:p>
    <w:p w:rsidR="00007648" w:rsidRPr="00007648" w:rsidRDefault="00007648" w:rsidP="00007648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007648">
        <w:rPr>
          <w:rFonts w:cs="Helvetica"/>
          <w:sz w:val="32"/>
          <w:szCs w:val="32"/>
        </w:rPr>
        <w:t xml:space="preserve">• </w:t>
      </w:r>
      <w:r w:rsidRPr="00007648">
        <w:rPr>
          <w:rFonts w:cs="TT1A3t00"/>
          <w:sz w:val="32"/>
          <w:szCs w:val="32"/>
        </w:rPr>
        <w:t>Order numbers 1 – 20.</w:t>
      </w:r>
    </w:p>
    <w:p w:rsidR="00007648" w:rsidRPr="00007648" w:rsidRDefault="00007648" w:rsidP="00007648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007648">
        <w:rPr>
          <w:rFonts w:cs="Helvetica"/>
          <w:sz w:val="32"/>
          <w:szCs w:val="32"/>
        </w:rPr>
        <w:t xml:space="preserve">• </w:t>
      </w:r>
      <w:r w:rsidRPr="00007648">
        <w:rPr>
          <w:rFonts w:cs="TT1A3t00"/>
          <w:sz w:val="32"/>
          <w:szCs w:val="32"/>
        </w:rPr>
        <w:t>Say 1 more and</w:t>
      </w:r>
      <w:r w:rsidR="000B1A7F">
        <w:rPr>
          <w:rFonts w:cs="TT1A3t00"/>
          <w:sz w:val="32"/>
          <w:szCs w:val="32"/>
        </w:rPr>
        <w:t xml:space="preserve"> </w:t>
      </w:r>
      <w:r w:rsidRPr="00007648">
        <w:rPr>
          <w:rFonts w:cs="TT1A3t00"/>
          <w:sz w:val="32"/>
          <w:szCs w:val="32"/>
        </w:rPr>
        <w:t>1 less than numbers to 20.</w:t>
      </w:r>
    </w:p>
    <w:p w:rsidR="00007648" w:rsidRPr="00007648" w:rsidRDefault="00007648" w:rsidP="00007648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007648">
        <w:rPr>
          <w:rFonts w:cs="Helvetica"/>
          <w:sz w:val="32"/>
          <w:szCs w:val="32"/>
        </w:rPr>
        <w:t xml:space="preserve">• </w:t>
      </w:r>
      <w:r w:rsidRPr="00007648">
        <w:rPr>
          <w:rFonts w:cs="TT1A3t00"/>
          <w:sz w:val="32"/>
          <w:szCs w:val="32"/>
        </w:rPr>
        <w:t>Add and subtract two single digit numbers.</w:t>
      </w:r>
    </w:p>
    <w:p w:rsidR="00007648" w:rsidRPr="00007648" w:rsidRDefault="00007648" w:rsidP="00007648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007648">
        <w:rPr>
          <w:rFonts w:cs="Helvetica"/>
          <w:sz w:val="32"/>
          <w:szCs w:val="32"/>
        </w:rPr>
        <w:t xml:space="preserve">• </w:t>
      </w:r>
      <w:r w:rsidRPr="00007648">
        <w:rPr>
          <w:rFonts w:cs="TT1A3t00"/>
          <w:sz w:val="32"/>
          <w:szCs w:val="32"/>
        </w:rPr>
        <w:t>Form all digits 0-9 correctly.</w:t>
      </w:r>
    </w:p>
    <w:p w:rsidR="00007648" w:rsidRPr="00007648" w:rsidRDefault="00007648" w:rsidP="00007648">
      <w:pPr>
        <w:rPr>
          <w:rFonts w:cs="TT1A3t00"/>
          <w:sz w:val="32"/>
          <w:szCs w:val="32"/>
        </w:rPr>
      </w:pPr>
      <w:r w:rsidRPr="00007648">
        <w:rPr>
          <w:rFonts w:cs="Helvetica"/>
          <w:sz w:val="32"/>
          <w:szCs w:val="32"/>
        </w:rPr>
        <w:t xml:space="preserve">• </w:t>
      </w:r>
      <w:r w:rsidRPr="00007648">
        <w:rPr>
          <w:rFonts w:cs="TT1A3t00"/>
          <w:sz w:val="32"/>
          <w:szCs w:val="32"/>
        </w:rPr>
        <w:t>Know the names of the days of the week in order.</w:t>
      </w:r>
    </w:p>
    <w:sectPr w:rsidR="00007648" w:rsidRPr="00007648" w:rsidSect="0000764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5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T1A4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1A3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92652"/>
    <w:multiLevelType w:val="hybridMultilevel"/>
    <w:tmpl w:val="C64A9254"/>
    <w:lvl w:ilvl="0" w:tplc="24FC3D1A">
      <w:numFmt w:val="bullet"/>
      <w:lvlText w:val="•"/>
      <w:lvlJc w:val="left"/>
      <w:pPr>
        <w:ind w:left="1080" w:hanging="360"/>
      </w:pPr>
      <w:rPr>
        <w:rFonts w:ascii="Calibri" w:eastAsiaTheme="minorHAnsi" w:hAnsi="Calibri" w:cs="Helvetica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86879BC"/>
    <w:multiLevelType w:val="hybridMultilevel"/>
    <w:tmpl w:val="F9A24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3C7084"/>
    <w:multiLevelType w:val="hybridMultilevel"/>
    <w:tmpl w:val="A064A6E8"/>
    <w:lvl w:ilvl="0" w:tplc="24FC3D1A">
      <w:numFmt w:val="bullet"/>
      <w:lvlText w:val="•"/>
      <w:lvlJc w:val="left"/>
      <w:pPr>
        <w:ind w:left="720" w:hanging="360"/>
      </w:pPr>
      <w:rPr>
        <w:rFonts w:ascii="Calibri" w:eastAsiaTheme="minorHAnsi" w:hAnsi="Calibri" w:cs="Helvetic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6C24F8"/>
    <w:multiLevelType w:val="hybridMultilevel"/>
    <w:tmpl w:val="F76467C8"/>
    <w:lvl w:ilvl="0" w:tplc="24FC3D1A">
      <w:numFmt w:val="bullet"/>
      <w:lvlText w:val="•"/>
      <w:lvlJc w:val="left"/>
      <w:pPr>
        <w:ind w:left="720" w:hanging="360"/>
      </w:pPr>
      <w:rPr>
        <w:rFonts w:ascii="Calibri" w:eastAsiaTheme="minorHAnsi" w:hAnsi="Calibri" w:cs="Helvetic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581C54"/>
    <w:multiLevelType w:val="hybridMultilevel"/>
    <w:tmpl w:val="E996E4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122E68"/>
    <w:multiLevelType w:val="hybridMultilevel"/>
    <w:tmpl w:val="52285582"/>
    <w:lvl w:ilvl="0" w:tplc="24FC3D1A">
      <w:numFmt w:val="bullet"/>
      <w:lvlText w:val="•"/>
      <w:lvlJc w:val="left"/>
      <w:pPr>
        <w:ind w:left="720" w:hanging="360"/>
      </w:pPr>
      <w:rPr>
        <w:rFonts w:ascii="Calibri" w:eastAsiaTheme="minorHAnsi" w:hAnsi="Calibri" w:cs="Helvetic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648"/>
    <w:rsid w:val="00007648"/>
    <w:rsid w:val="000B1A7F"/>
    <w:rsid w:val="00F14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F2C47E"/>
  <w15:chartTrackingRefBased/>
  <w15:docId w15:val="{C782BA29-ACFC-4AF0-A54A-E833D267B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1A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Bond</dc:creator>
  <cp:keywords/>
  <dc:description/>
  <cp:lastModifiedBy>E Bond</cp:lastModifiedBy>
  <cp:revision>2</cp:revision>
  <dcterms:created xsi:type="dcterms:W3CDTF">2016-06-11T20:32:00Z</dcterms:created>
  <dcterms:modified xsi:type="dcterms:W3CDTF">2016-06-12T19:15:00Z</dcterms:modified>
</cp:coreProperties>
</file>